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3 - Trockenbau, Holzinnentüren, WC- Trennwände (BT 1+2+4)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13 - Trockenbau, Holzinnentüren, WC- Trennwände (BT 1+2+4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